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1" w:rsidRDefault="003D3981" w:rsidP="003D3981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Toc163031006"/>
      <w:r w:rsidRPr="003D3981">
        <w:rPr>
          <w:b/>
          <w:sz w:val="28"/>
          <w:szCs w:val="28"/>
        </w:rPr>
        <w:t xml:space="preserve">Шпаргалка для взрослых или правила работы </w:t>
      </w:r>
    </w:p>
    <w:p w:rsidR="003D3981" w:rsidRDefault="003D3981" w:rsidP="003D39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3981">
        <w:rPr>
          <w:b/>
          <w:sz w:val="28"/>
          <w:szCs w:val="28"/>
        </w:rPr>
        <w:t>с аутичными детьми</w:t>
      </w:r>
      <w:bookmarkEnd w:id="0"/>
    </w:p>
    <w:p w:rsidR="003D3981" w:rsidRPr="003D3981" w:rsidRDefault="003D3981" w:rsidP="003D398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1. Принимать ребенка таким, какой он есть.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2. Исходить из интересов ребенка.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3. Строго придерживаться определенного режима и ритма жизни ребенка.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4. Соблюдать ежедневные ритуалы (они обеспечивают безопасность ребенка).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5. Научиться улавливать малейшие вербальные и невербальные сигналы ребенка, свидетельствующие о его дискомфорте.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6. Чаще присутствовать в группе или классе, где занимается ребенок.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7. Как можно чаще разговаривать с ребенком.</w:t>
      </w:r>
    </w:p>
    <w:p w:rsidR="003D3981" w:rsidRDefault="003D3981" w:rsidP="003D3981">
      <w:pPr>
        <w:spacing w:line="360" w:lineRule="auto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8. Обеспечить комфортную обстановку для общения и обучения.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D3981">
        <w:rPr>
          <w:sz w:val="28"/>
          <w:szCs w:val="28"/>
        </w:rPr>
        <w:t>Терпеливо объяснять ребенку смысл его деятельности, используя четкую наглядную информацию (схемы, карты и т.п.)</w:t>
      </w:r>
    </w:p>
    <w:p w:rsidR="003D3981" w:rsidRPr="003D3981" w:rsidRDefault="003D3981" w:rsidP="003D39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D3981">
        <w:rPr>
          <w:sz w:val="28"/>
          <w:szCs w:val="28"/>
        </w:rPr>
        <w:t>Избегать переутомления ребенка.</w:t>
      </w:r>
    </w:p>
    <w:p w:rsidR="003D3981" w:rsidRDefault="003D3981">
      <w:pPr>
        <w:spacing w:after="200" w:line="276" w:lineRule="auto"/>
        <w:rPr>
          <w:sz w:val="28"/>
          <w:szCs w:val="28"/>
        </w:rPr>
      </w:pPr>
      <w:bookmarkStart w:id="1" w:name="_Toc163031007"/>
      <w:r>
        <w:rPr>
          <w:sz w:val="28"/>
          <w:szCs w:val="28"/>
        </w:rPr>
        <w:br w:type="page"/>
      </w:r>
    </w:p>
    <w:p w:rsidR="003D3981" w:rsidRPr="003D3981" w:rsidRDefault="003D3981" w:rsidP="003D39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3981">
        <w:rPr>
          <w:b/>
          <w:sz w:val="28"/>
          <w:szCs w:val="28"/>
        </w:rPr>
        <w:lastRenderedPageBreak/>
        <w:t>Как играть с аутичными детьми</w:t>
      </w:r>
      <w:bookmarkEnd w:id="1"/>
      <w:r w:rsidRPr="003D3981">
        <w:rPr>
          <w:b/>
          <w:sz w:val="28"/>
          <w:szCs w:val="28"/>
        </w:rPr>
        <w:t>?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Работая с аутичными детьми, надо иметь в виду, что коррекционная работа будет продолжительной. Скорее всего, на первых этапах взаимодействия аутичный ребенок откажется от контакта с вами вовсе, а тем более не захочет вступать в индивидуальную игру.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Поэтому, рекомендуя игры для работы с аутичными детьми, мы подразумеваем, что проводить их вы будете только исходя из реальных возможностей и необходимости.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Составляя список игр для коррекционных занятий с аутичным ребенком, следует также помнить, что играть он с вами будет только в те из них, которые в наибольшей степени совпаду</w:t>
      </w:r>
      <w:r>
        <w:rPr>
          <w:sz w:val="28"/>
          <w:szCs w:val="28"/>
        </w:rPr>
        <w:t>т с его интересами. Поэтому, начиная занятие</w:t>
      </w:r>
      <w:r w:rsidRPr="003D3981">
        <w:rPr>
          <w:sz w:val="28"/>
          <w:szCs w:val="28"/>
        </w:rPr>
        <w:t>, вы должны быть готовы к гибким изменениям своих планов и иметь в запасе несколь</w:t>
      </w:r>
      <w:r>
        <w:rPr>
          <w:sz w:val="28"/>
          <w:szCs w:val="28"/>
        </w:rPr>
        <w:t>ко игр, которые могут прийтись «по вкусу» вашему ребенку</w:t>
      </w:r>
      <w:r w:rsidRPr="003D3981">
        <w:rPr>
          <w:sz w:val="28"/>
          <w:szCs w:val="28"/>
        </w:rPr>
        <w:t>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Описание каждой игры начинается с формулировки целей ее проведения. Надеемся, что это поможет вам при отборе игр и учете интересов конкретного ребенка.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Наиболее сл</w:t>
      </w:r>
      <w:r>
        <w:rPr>
          <w:sz w:val="28"/>
          <w:szCs w:val="28"/>
        </w:rPr>
        <w:t xml:space="preserve">ожные для аутичных детей игры – </w:t>
      </w:r>
      <w:r w:rsidRPr="003D3981">
        <w:rPr>
          <w:sz w:val="28"/>
          <w:szCs w:val="28"/>
        </w:rPr>
        <w:t>это коллективные игры, которые предполагают их включение во взаимодействие со сверстниками.</w:t>
      </w:r>
      <w:r>
        <w:rPr>
          <w:sz w:val="28"/>
          <w:szCs w:val="28"/>
        </w:rPr>
        <w:t xml:space="preserve"> Однако, место сверстников, могут занимать и родители, и бабушки с дедушками и братья и сестры.</w:t>
      </w:r>
      <w:r w:rsidRPr="003D3981">
        <w:rPr>
          <w:sz w:val="28"/>
          <w:szCs w:val="28"/>
        </w:rPr>
        <w:t xml:space="preserve"> Эти игры вы будете использовать, разумеется, после проведения индивидуальной подготовительной работы и, конечно, при желании самого ребенка.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Каждая из этих игр может послужить началом коррекционной работы.</w:t>
      </w:r>
    </w:p>
    <w:p w:rsidR="003D3981" w:rsidRPr="003D3981" w:rsidRDefault="003D3981" w:rsidP="003D3981">
      <w:pPr>
        <w:spacing w:line="360" w:lineRule="auto"/>
        <w:ind w:firstLine="709"/>
        <w:jc w:val="center"/>
        <w:rPr>
          <w:i/>
          <w:sz w:val="28"/>
          <w:szCs w:val="28"/>
        </w:rPr>
      </w:pPr>
      <w:bookmarkStart w:id="2" w:name="_Toc163031008"/>
      <w:r w:rsidRPr="003D3981">
        <w:rPr>
          <w:i/>
          <w:sz w:val="28"/>
          <w:szCs w:val="28"/>
        </w:rPr>
        <w:t>Подвижные игры</w:t>
      </w:r>
      <w:bookmarkEnd w:id="2"/>
    </w:p>
    <w:p w:rsidR="003D3981" w:rsidRPr="003D3981" w:rsidRDefault="003D3981" w:rsidP="003D398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D3981">
        <w:rPr>
          <w:i/>
          <w:sz w:val="28"/>
          <w:szCs w:val="28"/>
        </w:rPr>
        <w:t>«Рукавички»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включение аутичных детей в групповую работу. 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</w:t>
      </w:r>
      <w:r>
        <w:rPr>
          <w:sz w:val="28"/>
          <w:szCs w:val="28"/>
        </w:rPr>
        <w:t xml:space="preserve">аются по </w:t>
      </w:r>
      <w:r>
        <w:rPr>
          <w:sz w:val="28"/>
          <w:szCs w:val="28"/>
        </w:rPr>
        <w:lastRenderedPageBreak/>
        <w:t>залу. Отыскивают свою «пару»</w:t>
      </w:r>
      <w:r w:rsidRPr="003D3981">
        <w:rPr>
          <w:sz w:val="28"/>
          <w:szCs w:val="28"/>
        </w:rPr>
        <w:t>, отходят в уголок и с помощью трех карандашей разного цвета стараются, как можно быстрее, раскрасить совершенно одинаковые рукавички.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Дети сразу видят и понимают целесообразность своих действий (ищут пару). Педагог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 можно переходить ко второму этапу: найдя пару, участники игры раскрашивают парные рукавички.</w:t>
      </w:r>
    </w:p>
    <w:p w:rsidR="003D3981" w:rsidRPr="003D3981" w:rsidRDefault="003D3981" w:rsidP="003D398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D3981">
        <w:rPr>
          <w:i/>
          <w:sz w:val="28"/>
          <w:szCs w:val="28"/>
        </w:rPr>
        <w:t>«Щепки на реке»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создать спокойную, доверительную атмосферу. Участники встают в два длинных ряда, один напротив другого. Расстояние между рядами должно быть больше в</w:t>
      </w:r>
      <w:r>
        <w:rPr>
          <w:sz w:val="28"/>
          <w:szCs w:val="28"/>
        </w:rPr>
        <w:t xml:space="preserve">ытянутой руки. Это все вместе – </w:t>
      </w:r>
      <w:r w:rsidRPr="003D3981">
        <w:rPr>
          <w:sz w:val="28"/>
          <w:szCs w:val="28"/>
        </w:rPr>
        <w:t>Вода одной реки.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По реке сейчас поплывут Щепки. Первый ребенок, первая Щепка, начинает движение. Он сам решит, как будет двигаться. Например, закроет глаза и поплывет прямо. А Вода плавно поможет руками Щепке найти дорогу. Возможно, щепка поплывет не прямо, а будет крутиться. Вода должна и этой щепке помочь найти дорогу. Может быть, Щепка, оставив глаза открытыми, будет двигаться хаотично или кругами. Вода должна и ей помочь. Когда Щепка проходит до конца Реки, она становится рядом с последним ребенком и ждет, пока не приплывет следующая, которая встает напротив первой. Тем самым они составляют Реку и постепенно удлиняют ее. Так, неспешно. Река будет блуждать по классу, пока все дети не проплывут по Реке, изображая Щепки.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Дети сами мо</w:t>
      </w:r>
      <w:r>
        <w:rPr>
          <w:sz w:val="28"/>
          <w:szCs w:val="28"/>
        </w:rPr>
        <w:t>гут решить, как они в качестве «Щепок» будут «двигаться по Воде»</w:t>
      </w:r>
      <w:r w:rsidRPr="003D3981">
        <w:rPr>
          <w:sz w:val="28"/>
          <w:szCs w:val="28"/>
        </w:rPr>
        <w:t>: медленно или быстро. Дети, которые будут Водой, должны потренироваться приостанавливать и направл</w:t>
      </w:r>
      <w:r>
        <w:rPr>
          <w:sz w:val="28"/>
          <w:szCs w:val="28"/>
        </w:rPr>
        <w:t>ять самые разные Щепки. Аутично</w:t>
      </w:r>
      <w:r w:rsidRPr="003D3981">
        <w:rPr>
          <w:sz w:val="28"/>
          <w:szCs w:val="28"/>
        </w:rPr>
        <w:t>му ребенку не обязательно быть в роли Щепки.</w:t>
      </w:r>
    </w:p>
    <w:p w:rsid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</w:p>
    <w:p w:rsidR="003D3981" w:rsidRPr="003D3981" w:rsidRDefault="003D3981" w:rsidP="003D398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D3981">
        <w:rPr>
          <w:i/>
          <w:sz w:val="28"/>
          <w:szCs w:val="28"/>
        </w:rPr>
        <w:t>«</w:t>
      </w:r>
      <w:proofErr w:type="gramStart"/>
      <w:r w:rsidRPr="003D3981">
        <w:rPr>
          <w:i/>
          <w:sz w:val="28"/>
          <w:szCs w:val="28"/>
        </w:rPr>
        <w:t>Охота</w:t>
      </w:r>
      <w:proofErr w:type="gramEnd"/>
      <w:r w:rsidRPr="003D3981">
        <w:rPr>
          <w:i/>
          <w:sz w:val="28"/>
          <w:szCs w:val="28"/>
        </w:rPr>
        <w:t xml:space="preserve"> но тигров»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научить детей планировать свои действия во времени.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Группа участников встает в круг. Водящий выходит за круг, становится спиной к группе и начинает громко считать до 10, 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</w:t>
      </w:r>
      <w:r>
        <w:rPr>
          <w:sz w:val="28"/>
          <w:szCs w:val="28"/>
        </w:rPr>
        <w:t xml:space="preserve"> то же самое. Задача водящего – </w:t>
      </w:r>
      <w:r w:rsidRPr="003D3981">
        <w:rPr>
          <w:sz w:val="28"/>
          <w:szCs w:val="28"/>
        </w:rPr>
        <w:t>найти тигра.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</w:p>
    <w:p w:rsidR="003D3981" w:rsidRPr="003D3981" w:rsidRDefault="003D3981" w:rsidP="003D398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3D3981">
        <w:rPr>
          <w:i/>
          <w:sz w:val="28"/>
          <w:szCs w:val="28"/>
        </w:rPr>
        <w:t>«Покажи нос»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 xml:space="preserve">Цель: помочь детям </w:t>
      </w:r>
      <w:proofErr w:type="spellStart"/>
      <w:r w:rsidRPr="003D3981">
        <w:rPr>
          <w:sz w:val="28"/>
          <w:szCs w:val="28"/>
        </w:rPr>
        <w:t>ощущутить</w:t>
      </w:r>
      <w:proofErr w:type="spellEnd"/>
      <w:r w:rsidRPr="003D3981">
        <w:rPr>
          <w:sz w:val="28"/>
          <w:szCs w:val="28"/>
        </w:rPr>
        <w:t xml:space="preserve"> и осознать свое тело.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Раз, два, три, четыре, пять,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Начинаем мы играть.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Вы смотрите, не зевайте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И за мной все повторяйте,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Что я вам сейчас скажу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И при этом покажу.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3D3981">
        <w:rPr>
          <w:sz w:val="28"/>
          <w:szCs w:val="28"/>
        </w:rPr>
        <w:t xml:space="preserve">, называя части своего тела, показывает их на себе, кладет на них руку. Дети повторяют за ним движения, показывая на </w:t>
      </w:r>
      <w:proofErr w:type="gramStart"/>
      <w:r w:rsidRPr="003D3981">
        <w:rPr>
          <w:sz w:val="28"/>
          <w:szCs w:val="28"/>
        </w:rPr>
        <w:t>себе</w:t>
      </w:r>
      <w:proofErr w:type="gramEnd"/>
      <w:r w:rsidRPr="003D3981">
        <w:rPr>
          <w:sz w:val="28"/>
          <w:szCs w:val="28"/>
        </w:rPr>
        <w:t xml:space="preserve"> на себе названные части тела. Затем </w:t>
      </w:r>
      <w:r>
        <w:rPr>
          <w:sz w:val="28"/>
          <w:szCs w:val="28"/>
        </w:rPr>
        <w:t xml:space="preserve">взрослый </w:t>
      </w:r>
      <w:r w:rsidR="00D42652">
        <w:rPr>
          <w:sz w:val="28"/>
          <w:szCs w:val="28"/>
        </w:rPr>
        <w:t>начинает «путать»</w:t>
      </w:r>
      <w:r w:rsidRPr="003D3981">
        <w:rPr>
          <w:sz w:val="28"/>
          <w:szCs w:val="28"/>
        </w:rPr>
        <w:t xml:space="preserve"> детей: называть одну часть тела, а показывать другую. Дети должны заметить это и не повторить неверные движения.</w:t>
      </w:r>
    </w:p>
    <w:p w:rsidR="003D3981" w:rsidRPr="00D42652" w:rsidRDefault="00D42652" w:rsidP="00D4265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42652">
        <w:rPr>
          <w:i/>
          <w:sz w:val="28"/>
          <w:szCs w:val="28"/>
        </w:rPr>
        <w:t>«Кто я?»</w:t>
      </w:r>
    </w:p>
    <w:p w:rsidR="00D42652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развитие представлений и воображения ребенка</w:t>
      </w:r>
      <w:r w:rsidR="00D42652">
        <w:rPr>
          <w:sz w:val="28"/>
          <w:szCs w:val="28"/>
        </w:rPr>
        <w:t>.</w:t>
      </w:r>
      <w:r w:rsidRPr="003D3981">
        <w:rPr>
          <w:sz w:val="28"/>
          <w:szCs w:val="28"/>
        </w:rPr>
        <w:t xml:space="preserve"> 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Содержание: Взрослый поочередно надевает на себя атрибуты представителей различных профессий (врач, артист, дирижер, дрессировщик, милиционер и т.д.) Ребенок должен отгадать, кто это был.</w:t>
      </w:r>
    </w:p>
    <w:p w:rsidR="003D3981" w:rsidRPr="00D42652" w:rsidRDefault="00D42652" w:rsidP="00D4265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42652">
        <w:rPr>
          <w:i/>
          <w:sz w:val="28"/>
          <w:szCs w:val="28"/>
        </w:rPr>
        <w:lastRenderedPageBreak/>
        <w:t>«Придумки»</w:t>
      </w:r>
    </w:p>
    <w:p w:rsid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научить детей распознавать различные эмоции. Взрослый просит ребенка придумать небольшой рассказ, ориентир</w:t>
      </w:r>
      <w:r w:rsidR="00D42652">
        <w:rPr>
          <w:sz w:val="28"/>
          <w:szCs w:val="28"/>
        </w:rPr>
        <w:t>уясь на картинки. Он говорит: «</w:t>
      </w:r>
      <w:r w:rsidRPr="003D3981">
        <w:rPr>
          <w:sz w:val="28"/>
          <w:szCs w:val="28"/>
        </w:rPr>
        <w:t>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</w:t>
      </w:r>
      <w:r w:rsidR="00D42652">
        <w:rPr>
          <w:sz w:val="28"/>
          <w:szCs w:val="28"/>
        </w:rPr>
        <w:t>е было вот такое, (взрослый</w:t>
      </w:r>
      <w:r w:rsidRPr="003D3981">
        <w:rPr>
          <w:sz w:val="28"/>
          <w:szCs w:val="28"/>
        </w:rPr>
        <w:t xml:space="preserve"> показывает на карточку №1....),</w:t>
      </w:r>
      <w:r w:rsidR="00D42652">
        <w:rPr>
          <w:sz w:val="28"/>
          <w:szCs w:val="28"/>
        </w:rPr>
        <w:t xml:space="preserve"> Как ты думаешь, что произошло?». «Затем Таня ...» (Взрослый</w:t>
      </w:r>
      <w:r w:rsidRPr="003D3981">
        <w:rPr>
          <w:sz w:val="28"/>
          <w:szCs w:val="28"/>
        </w:rPr>
        <w:t xml:space="preserve"> показывает к</w:t>
      </w:r>
      <w:r w:rsidR="00D42652">
        <w:rPr>
          <w:sz w:val="28"/>
          <w:szCs w:val="28"/>
        </w:rPr>
        <w:t>арточку №2.....) и т. д</w:t>
      </w:r>
      <w:r w:rsidRPr="003D3981">
        <w:rPr>
          <w:sz w:val="28"/>
          <w:szCs w:val="28"/>
        </w:rPr>
        <w:t>.</w:t>
      </w:r>
    </w:p>
    <w:p w:rsidR="00D42652" w:rsidRPr="003D3981" w:rsidRDefault="00D42652" w:rsidP="00D42652">
      <w:pPr>
        <w:spacing w:line="360" w:lineRule="auto"/>
        <w:ind w:firstLine="709"/>
        <w:jc w:val="center"/>
        <w:rPr>
          <w:sz w:val="28"/>
          <w:szCs w:val="28"/>
        </w:rPr>
      </w:pPr>
      <w:r w:rsidRPr="003D3981">
        <w:rPr>
          <w:sz w:val="28"/>
          <w:szCs w:val="28"/>
        </w:rPr>
        <w:t>Нагля</w:t>
      </w:r>
      <w:r>
        <w:rPr>
          <w:sz w:val="28"/>
          <w:szCs w:val="28"/>
        </w:rPr>
        <w:t>дный материал к игре «Придумки»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drawing>
          <wp:inline distT="0" distB="0" distL="0" distR="0" wp14:anchorId="0FD9B2E9" wp14:editId="2DB14A5F">
            <wp:extent cx="4295775" cy="2695575"/>
            <wp:effectExtent l="0" t="0" r="9525" b="9525"/>
            <wp:docPr id="2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</w:p>
    <w:p w:rsidR="003D3981" w:rsidRPr="00D42652" w:rsidRDefault="00D42652" w:rsidP="00D4265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42652">
        <w:rPr>
          <w:i/>
          <w:sz w:val="28"/>
          <w:szCs w:val="28"/>
        </w:rPr>
        <w:t>«</w:t>
      </w:r>
      <w:r w:rsidR="003D3981" w:rsidRPr="00D42652">
        <w:rPr>
          <w:i/>
          <w:sz w:val="28"/>
          <w:szCs w:val="28"/>
        </w:rPr>
        <w:t>Пока</w:t>
      </w:r>
      <w:r w:rsidRPr="00D42652">
        <w:rPr>
          <w:i/>
          <w:sz w:val="28"/>
          <w:szCs w:val="28"/>
        </w:rPr>
        <w:t>жи по-разному»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 xml:space="preserve">Цель: научить детей распознавать и показывать различные ощущения и действия, ознакомить их со словами-антонимами. 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1 этап игры: Взрослый говорит: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 xml:space="preserve">Вот я захожу в ворота высокие (и сопровождает свои слова показом), а вот я захожу в ворота ... (взрослый пригибается) Какие? Ребенок </w:t>
      </w:r>
      <w:r w:rsidR="00D42652">
        <w:rPr>
          <w:sz w:val="28"/>
          <w:szCs w:val="28"/>
        </w:rPr>
        <w:t>должен назвать антоним к слову «высокие»</w:t>
      </w:r>
      <w:r w:rsidRPr="003D3981">
        <w:rPr>
          <w:sz w:val="28"/>
          <w:szCs w:val="28"/>
        </w:rPr>
        <w:t>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Я несу легкий пакет (показывает), а теперь я несу (показывает) ... Какой пакет?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Я перехожу широкую реку (показывает), а вот я перепрыгиваю через ручей (показывает)... Какой?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lastRenderedPageBreak/>
        <w:t>Я иду медленно, а вот я иду... Как?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Я гуляю, мне жарко. Но вот подул ветер, и мне...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Я смотрю грустный спектакль. А теперь смотрю...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2 этап игры: Все действия выполняет ребенок, а взрослый комментирует или устанав</w:t>
      </w:r>
      <w:r w:rsidR="00D42652">
        <w:rPr>
          <w:sz w:val="28"/>
          <w:szCs w:val="28"/>
        </w:rPr>
        <w:t>ливает правила игры, например. «</w:t>
      </w:r>
      <w:r w:rsidRPr="003D3981">
        <w:rPr>
          <w:sz w:val="28"/>
          <w:szCs w:val="28"/>
        </w:rPr>
        <w:t>Если я скажу, что ворота высокие, то ты идешь, как обычно, а если я скажу, что во</w:t>
      </w:r>
      <w:r w:rsidR="00D42652">
        <w:rPr>
          <w:sz w:val="28"/>
          <w:szCs w:val="28"/>
        </w:rPr>
        <w:t>рота низкие, то ты пригибаешься»</w:t>
      </w:r>
      <w:r w:rsidRPr="003D3981">
        <w:rPr>
          <w:sz w:val="28"/>
          <w:szCs w:val="28"/>
        </w:rPr>
        <w:t xml:space="preserve"> и т.д.</w:t>
      </w:r>
    </w:p>
    <w:p w:rsidR="003D3981" w:rsidRPr="00D42652" w:rsidRDefault="00D42652" w:rsidP="00D42652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D42652">
        <w:rPr>
          <w:i/>
          <w:sz w:val="28"/>
          <w:szCs w:val="28"/>
        </w:rPr>
        <w:t>«</w:t>
      </w:r>
      <w:r w:rsidR="003D3981" w:rsidRPr="00D42652">
        <w:rPr>
          <w:i/>
          <w:sz w:val="28"/>
          <w:szCs w:val="28"/>
        </w:rPr>
        <w:t>Со</w:t>
      </w:r>
      <w:r w:rsidRPr="00D42652">
        <w:rPr>
          <w:i/>
          <w:sz w:val="28"/>
          <w:szCs w:val="28"/>
        </w:rPr>
        <w:t>лнечный зайчик»</w:t>
      </w:r>
    </w:p>
    <w:p w:rsidR="003D3981" w:rsidRPr="003D3981" w:rsidRDefault="003D3981" w:rsidP="003D3981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t>Цель: развитие внимания и умения ориентироваться в пространстве.</w:t>
      </w:r>
    </w:p>
    <w:p w:rsidR="003D3981" w:rsidRPr="003D3981" w:rsidRDefault="00D42652" w:rsidP="00D42652">
      <w:pPr>
        <w:spacing w:line="360" w:lineRule="auto"/>
        <w:ind w:firstLine="709"/>
        <w:jc w:val="both"/>
        <w:rPr>
          <w:sz w:val="28"/>
          <w:szCs w:val="28"/>
        </w:rPr>
      </w:pPr>
      <w:r w:rsidRPr="003D398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C6FE59" wp14:editId="56188D06">
            <wp:simplePos x="0" y="0"/>
            <wp:positionH relativeFrom="margin">
              <wp:posOffset>3501390</wp:posOffset>
            </wp:positionH>
            <wp:positionV relativeFrom="margin">
              <wp:posOffset>3461385</wp:posOffset>
            </wp:positionV>
            <wp:extent cx="2495550" cy="2095500"/>
            <wp:effectExtent l="0" t="0" r="0" b="0"/>
            <wp:wrapSquare wrapText="bothSides"/>
            <wp:docPr id="1" name="Рисунок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0" b="8714"/>
                    <a:stretch/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t>«</w:t>
      </w:r>
      <w:r w:rsidR="003D3981" w:rsidRPr="003D3981">
        <w:rPr>
          <w:sz w:val="28"/>
          <w:szCs w:val="28"/>
        </w:rPr>
        <w:t>К нам в гости пришел Солнечный зайч</w:t>
      </w:r>
      <w:r>
        <w:rPr>
          <w:sz w:val="28"/>
          <w:szCs w:val="28"/>
        </w:rPr>
        <w:t>ик. Найди, где он находится (Взрослый</w:t>
      </w:r>
      <w:r w:rsidR="003D3981" w:rsidRPr="003D3981">
        <w:rPr>
          <w:sz w:val="28"/>
          <w:szCs w:val="28"/>
        </w:rPr>
        <w:t xml:space="preserve"> включает фонарик и светит им на стенку). А теперь зайчик будет двигаться. Запомни, как </w:t>
      </w:r>
      <w:r>
        <w:rPr>
          <w:sz w:val="28"/>
          <w:szCs w:val="28"/>
        </w:rPr>
        <w:t>он двигался, и нарисуй его путь»</w:t>
      </w:r>
      <w:r w:rsidR="003D3981" w:rsidRPr="003D3981">
        <w:rPr>
          <w:sz w:val="28"/>
          <w:szCs w:val="28"/>
        </w:rPr>
        <w:t>. Ребенок следит взгля</w:t>
      </w:r>
      <w:r>
        <w:rPr>
          <w:sz w:val="28"/>
          <w:szCs w:val="28"/>
        </w:rPr>
        <w:t xml:space="preserve">дом </w:t>
      </w:r>
      <w:r w:rsidR="003D3981" w:rsidRPr="003D3981">
        <w:rPr>
          <w:sz w:val="28"/>
          <w:szCs w:val="28"/>
        </w:rPr>
        <w:t xml:space="preserve">за движением светового пятна, а затем зарисовывает траекторию </w:t>
      </w:r>
      <w:r>
        <w:rPr>
          <w:sz w:val="28"/>
          <w:szCs w:val="28"/>
        </w:rPr>
        <w:t>пути зайчика на бумаге</w:t>
      </w:r>
      <w:r w:rsidR="003D3981" w:rsidRPr="003D3981">
        <w:rPr>
          <w:sz w:val="28"/>
          <w:szCs w:val="28"/>
        </w:rPr>
        <w:t>. Вместо фонарика можно использовать лазер</w:t>
      </w:r>
      <w:r>
        <w:rPr>
          <w:sz w:val="28"/>
          <w:szCs w:val="28"/>
        </w:rPr>
        <w:t xml:space="preserve">ную указку, а в солнечный день – </w:t>
      </w:r>
      <w:r w:rsidR="003D3981" w:rsidRPr="003D3981">
        <w:rPr>
          <w:sz w:val="28"/>
          <w:szCs w:val="28"/>
        </w:rPr>
        <w:t xml:space="preserve"> зеркальце.</w:t>
      </w:r>
    </w:p>
    <w:p w:rsidR="00D42652" w:rsidRDefault="00D42652" w:rsidP="003D3981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163031009"/>
    </w:p>
    <w:p w:rsidR="00D42652" w:rsidRDefault="00D42652" w:rsidP="003D3981">
      <w:pPr>
        <w:spacing w:line="360" w:lineRule="auto"/>
        <w:ind w:firstLine="709"/>
        <w:jc w:val="both"/>
        <w:rPr>
          <w:sz w:val="28"/>
          <w:szCs w:val="28"/>
        </w:rPr>
      </w:pPr>
    </w:p>
    <w:p w:rsidR="00D42652" w:rsidRDefault="00D42652" w:rsidP="003D3981">
      <w:pPr>
        <w:spacing w:line="360" w:lineRule="auto"/>
        <w:ind w:firstLine="709"/>
        <w:jc w:val="both"/>
        <w:rPr>
          <w:sz w:val="28"/>
          <w:szCs w:val="28"/>
        </w:rPr>
      </w:pPr>
    </w:p>
    <w:p w:rsidR="00D42652" w:rsidRDefault="00D42652" w:rsidP="003D3981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D42652" w:rsidRPr="00D42652" w:rsidRDefault="00D42652" w:rsidP="00D426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Материал взят из книги </w:t>
      </w:r>
      <w:r w:rsidRPr="00D42652">
        <w:rPr>
          <w:sz w:val="20"/>
          <w:szCs w:val="20"/>
        </w:rPr>
        <w:t>Лютова Е.К., Монина Г.Б.</w:t>
      </w:r>
      <w:r>
        <w:rPr>
          <w:sz w:val="20"/>
          <w:szCs w:val="20"/>
        </w:rPr>
        <w:t xml:space="preserve"> Шпаргалка для взрослых: </w:t>
      </w:r>
      <w:proofErr w:type="spellStart"/>
      <w:r w:rsidRPr="00D42652">
        <w:rPr>
          <w:sz w:val="20"/>
          <w:szCs w:val="20"/>
        </w:rPr>
        <w:t>Психокоррекционная</w:t>
      </w:r>
      <w:proofErr w:type="spellEnd"/>
      <w:r w:rsidRPr="00D42652">
        <w:rPr>
          <w:sz w:val="20"/>
          <w:szCs w:val="20"/>
        </w:rPr>
        <w:t xml:space="preserve"> работа с </w:t>
      </w:r>
      <w:proofErr w:type="spellStart"/>
      <w:r w:rsidRPr="00D42652">
        <w:rPr>
          <w:sz w:val="20"/>
          <w:szCs w:val="20"/>
        </w:rPr>
        <w:t>гиперактивными</w:t>
      </w:r>
      <w:proofErr w:type="spellEnd"/>
      <w:r w:rsidRPr="00D42652">
        <w:rPr>
          <w:sz w:val="20"/>
          <w:szCs w:val="20"/>
        </w:rPr>
        <w:t>, агрессивными, тревожными и аутичными детьми.</w:t>
      </w:r>
    </w:p>
    <w:p w:rsidR="00D42652" w:rsidRPr="00D42652" w:rsidRDefault="00D42652" w:rsidP="00D42652">
      <w:pPr>
        <w:jc w:val="right"/>
        <w:rPr>
          <w:sz w:val="20"/>
          <w:szCs w:val="20"/>
        </w:rPr>
      </w:pPr>
    </w:p>
    <w:bookmarkEnd w:id="3"/>
    <w:p w:rsidR="00FA6EC7" w:rsidRPr="003D3981" w:rsidRDefault="00FA6EC7" w:rsidP="003D3981">
      <w:pPr>
        <w:spacing w:line="360" w:lineRule="auto"/>
        <w:ind w:firstLine="709"/>
        <w:jc w:val="both"/>
        <w:rPr>
          <w:sz w:val="28"/>
          <w:szCs w:val="28"/>
        </w:rPr>
      </w:pPr>
    </w:p>
    <w:sectPr w:rsidR="00FA6EC7" w:rsidRPr="003D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07"/>
    <w:rsid w:val="003D3981"/>
    <w:rsid w:val="00904407"/>
    <w:rsid w:val="00D42652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81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D42652"/>
    <w:pPr>
      <w:tabs>
        <w:tab w:val="right" w:leader="dot" w:pos="9345"/>
      </w:tabs>
      <w:spacing w:before="360"/>
      <w:jc w:val="center"/>
    </w:pPr>
    <w:rPr>
      <w:rFonts w:ascii="Arial" w:hAnsi="Arial" w:cs="Arial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9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81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D42652"/>
    <w:pPr>
      <w:tabs>
        <w:tab w:val="right" w:leader="dot" w:pos="9345"/>
      </w:tabs>
      <w:spacing w:before="360"/>
      <w:jc w:val="center"/>
    </w:pPr>
    <w:rPr>
      <w:rFonts w:ascii="Arial" w:hAnsi="Arial" w:cs="Arial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2017-06-17T09:14:00Z</dcterms:created>
  <dcterms:modified xsi:type="dcterms:W3CDTF">2017-06-17T09:33:00Z</dcterms:modified>
</cp:coreProperties>
</file>